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32" w:rsidRPr="00464532" w:rsidRDefault="00464532" w:rsidP="003C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b/>
          <w:bCs/>
          <w:szCs w:val="20"/>
          <w:lang w:eastAsia="ru-RU"/>
        </w:rPr>
        <w:t>ДОГОВОР</w:t>
      </w:r>
      <w:r w:rsidR="003C55BC">
        <w:rPr>
          <w:rFonts w:ascii="Times New Roman" w:eastAsia="Calibri" w:hAnsi="Times New Roman" w:cs="Times New Roman"/>
          <w:b/>
          <w:bCs/>
          <w:szCs w:val="20"/>
          <w:lang w:eastAsia="ru-RU"/>
        </w:rPr>
        <w:t xml:space="preserve"> №_____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b/>
          <w:bCs/>
          <w:szCs w:val="20"/>
          <w:lang w:eastAsia="ru-RU"/>
        </w:rPr>
        <w:t>об образовании по образовательным программам дошкольного образования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64532">
        <w:rPr>
          <w:rFonts w:ascii="Times New Roman" w:eastAsia="Calibri" w:hAnsi="Times New Roman" w:cs="Times New Roman"/>
          <w:lang w:eastAsia="ru-RU"/>
        </w:rPr>
        <w:t xml:space="preserve">г. Калининград </w:t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 w:rsidRPr="00464532">
        <w:rPr>
          <w:rFonts w:ascii="Times New Roman" w:eastAsia="Calibri" w:hAnsi="Times New Roman" w:cs="Times New Roman"/>
          <w:lang w:eastAsia="ru-RU"/>
        </w:rPr>
        <w:t xml:space="preserve">"__" ________________ </w:t>
      </w:r>
      <w:proofErr w:type="gramStart"/>
      <w:r w:rsidRPr="00464532">
        <w:rPr>
          <w:rFonts w:ascii="Times New Roman" w:eastAsia="Calibri" w:hAnsi="Times New Roman" w:cs="Times New Roman"/>
          <w:lang w:eastAsia="ru-RU"/>
        </w:rPr>
        <w:t>г</w:t>
      </w:r>
      <w:proofErr w:type="gramEnd"/>
      <w:r w:rsidRPr="00464532">
        <w:rPr>
          <w:rFonts w:ascii="Times New Roman" w:eastAsia="Calibri" w:hAnsi="Times New Roman" w:cs="Times New Roman"/>
          <w:lang w:eastAsia="ru-RU"/>
        </w:rPr>
        <w:t>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64532" w:rsidRPr="00464532" w:rsidRDefault="00464532" w:rsidP="00464532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464532">
        <w:rPr>
          <w:rFonts w:ascii="Times New Roman" w:eastAsia="Calibri" w:hAnsi="Times New Roman" w:cs="Times New Roman"/>
          <w:b/>
          <w:lang w:eastAsia="ru-RU"/>
        </w:rPr>
        <w:t xml:space="preserve">Муниципальное автономное дошкольное образовательное учреждение города Калининграда центр развития ребенка -  детский сад № 76 </w:t>
      </w:r>
      <w:r w:rsidRPr="00464532">
        <w:rPr>
          <w:rFonts w:ascii="Times New Roman" w:eastAsia="Calibri" w:hAnsi="Times New Roman" w:cs="Times New Roman"/>
          <w:lang w:eastAsia="ru-RU"/>
        </w:rPr>
        <w:t xml:space="preserve">(далее - Учреждение) осуществляющее образовательную деятельность на основании лицензии № ДДО-1755 от 18 августа 2015 г. серия 39Л01 № 0000514, выданной Министерством образования Калининградской области, именуемое в дальнейшем </w:t>
      </w:r>
      <w:r w:rsidRPr="00464532">
        <w:rPr>
          <w:rFonts w:ascii="Times New Roman" w:eastAsia="Calibri" w:hAnsi="Times New Roman" w:cs="Times New Roman"/>
          <w:b/>
          <w:lang w:eastAsia="ru-RU"/>
        </w:rPr>
        <w:t>«Исполнитель»</w:t>
      </w:r>
      <w:r w:rsidRPr="00464532">
        <w:rPr>
          <w:rFonts w:ascii="Times New Roman" w:eastAsia="Calibri" w:hAnsi="Times New Roman" w:cs="Times New Roman"/>
          <w:lang w:eastAsia="ru-RU"/>
        </w:rPr>
        <w:t xml:space="preserve">, в лице заведующего </w:t>
      </w:r>
      <w:proofErr w:type="spellStart"/>
      <w:r w:rsidRPr="00464532">
        <w:rPr>
          <w:rFonts w:ascii="Times New Roman" w:eastAsia="Calibri" w:hAnsi="Times New Roman" w:cs="Times New Roman"/>
          <w:lang w:eastAsia="ru-RU"/>
        </w:rPr>
        <w:t>Тырчик</w:t>
      </w:r>
      <w:proofErr w:type="spellEnd"/>
      <w:r w:rsidRPr="00464532">
        <w:rPr>
          <w:rFonts w:ascii="Times New Roman" w:eastAsia="Calibri" w:hAnsi="Times New Roman" w:cs="Times New Roman"/>
          <w:lang w:eastAsia="ru-RU"/>
        </w:rPr>
        <w:t xml:space="preserve"> Александры Викторовны, действующей на</w:t>
      </w:r>
      <w:r w:rsidRPr="004645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4532">
        <w:rPr>
          <w:rFonts w:ascii="Times New Roman" w:eastAsia="Calibri" w:hAnsi="Times New Roman" w:cs="Times New Roman"/>
          <w:lang w:eastAsia="ru-RU"/>
        </w:rPr>
        <w:t>основании Устава и родители (законные представители), именуемые (-</w:t>
      </w:r>
      <w:proofErr w:type="spellStart"/>
      <w:r w:rsidRPr="00464532">
        <w:rPr>
          <w:rFonts w:ascii="Times New Roman" w:eastAsia="Calibri" w:hAnsi="Times New Roman" w:cs="Times New Roman"/>
          <w:lang w:eastAsia="ru-RU"/>
        </w:rPr>
        <w:t>ый</w:t>
      </w:r>
      <w:proofErr w:type="spellEnd"/>
      <w:r w:rsidRPr="00464532">
        <w:rPr>
          <w:rFonts w:ascii="Times New Roman" w:eastAsia="Calibri" w:hAnsi="Times New Roman" w:cs="Times New Roman"/>
          <w:lang w:eastAsia="ru-RU"/>
        </w:rPr>
        <w:t xml:space="preserve">) в дальнейшем </w:t>
      </w:r>
      <w:r w:rsidRPr="00464532">
        <w:rPr>
          <w:rFonts w:ascii="Times New Roman" w:eastAsia="Calibri" w:hAnsi="Times New Roman" w:cs="Times New Roman"/>
          <w:b/>
          <w:lang w:eastAsia="ru-RU"/>
        </w:rPr>
        <w:t>«Заказчик (и)»</w:t>
      </w:r>
      <w:r w:rsidRPr="00464532">
        <w:rPr>
          <w:rFonts w:ascii="Times New Roman" w:eastAsia="Calibri" w:hAnsi="Times New Roman" w:cs="Times New Roman"/>
          <w:lang w:eastAsia="ru-RU"/>
        </w:rPr>
        <w:t>,  в</w:t>
      </w:r>
      <w:proofErr w:type="gramEnd"/>
      <w:r w:rsidRPr="00464532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464532">
        <w:rPr>
          <w:rFonts w:ascii="Times New Roman" w:eastAsia="Calibri" w:hAnsi="Times New Roman" w:cs="Times New Roman"/>
          <w:lang w:eastAsia="ru-RU"/>
        </w:rPr>
        <w:t>лице</w:t>
      </w:r>
      <w:proofErr w:type="gramEnd"/>
    </w:p>
    <w:p w:rsidR="00464532" w:rsidRPr="00464532" w:rsidRDefault="003C55BC" w:rsidP="0046453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мать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proofErr w:type="gramStart"/>
      <w:r w:rsidRPr="0046453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gramStart"/>
      <w:r w:rsidRPr="00464532">
        <w:rPr>
          <w:rFonts w:ascii="Times New Roman" w:eastAsia="Calibri" w:hAnsi="Times New Roman" w:cs="Times New Roman"/>
          <w:lang w:eastAsia="ru-RU"/>
        </w:rPr>
        <w:t>действующего</w:t>
      </w:r>
      <w:proofErr w:type="gramEnd"/>
      <w:r w:rsidRPr="00464532">
        <w:rPr>
          <w:rFonts w:ascii="Times New Roman" w:eastAsia="Calibri" w:hAnsi="Times New Roman" w:cs="Times New Roman"/>
          <w:lang w:eastAsia="ru-RU"/>
        </w:rPr>
        <w:t xml:space="preserve"> на основании ______________________________________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_______________________</w:t>
      </w:r>
      <w:r w:rsidRPr="00464532">
        <w:rPr>
          <w:rFonts w:ascii="Times New Roman" w:eastAsia="Calibri" w:hAnsi="Times New Roman" w:cs="Times New Roman"/>
          <w:lang w:eastAsia="ru-RU"/>
        </w:rPr>
        <w:t>______________________,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46453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            </w:t>
      </w:r>
      <w:r w:rsidRPr="0046453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(наименование и реквизиты документа, удостоверяющего полномочия представителя Заказчика)</w:t>
      </w:r>
    </w:p>
    <w:p w:rsidR="00464532" w:rsidRPr="00464532" w:rsidRDefault="003C55BC" w:rsidP="003C55B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отец</w:t>
      </w:r>
      <w:bookmarkStart w:id="0" w:name="_GoBack"/>
      <w:bookmarkEnd w:id="0"/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proofErr w:type="gramStart"/>
      <w:r w:rsidRPr="0046453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gramStart"/>
      <w:r w:rsidRPr="00464532">
        <w:rPr>
          <w:rFonts w:ascii="Times New Roman" w:eastAsia="Calibri" w:hAnsi="Times New Roman" w:cs="Times New Roman"/>
          <w:lang w:eastAsia="ru-RU"/>
        </w:rPr>
        <w:t>действующего</w:t>
      </w:r>
      <w:proofErr w:type="gramEnd"/>
      <w:r w:rsidRPr="00464532">
        <w:rPr>
          <w:rFonts w:ascii="Times New Roman" w:eastAsia="Calibri" w:hAnsi="Times New Roman" w:cs="Times New Roman"/>
          <w:lang w:eastAsia="ru-RU"/>
        </w:rPr>
        <w:t xml:space="preserve"> на основании _________________</w:t>
      </w:r>
      <w:r>
        <w:rPr>
          <w:rFonts w:ascii="Times New Roman" w:eastAsia="Calibri" w:hAnsi="Times New Roman" w:cs="Times New Roman"/>
          <w:lang w:eastAsia="ru-RU"/>
        </w:rPr>
        <w:t>_________________________</w:t>
      </w:r>
      <w:r w:rsidRPr="00464532">
        <w:rPr>
          <w:rFonts w:ascii="Times New Roman" w:eastAsia="Calibri" w:hAnsi="Times New Roman" w:cs="Times New Roman"/>
          <w:lang w:eastAsia="ru-RU"/>
        </w:rPr>
        <w:t>__________________</w:t>
      </w:r>
      <w:r>
        <w:rPr>
          <w:rFonts w:ascii="Times New Roman" w:eastAsia="Calibri" w:hAnsi="Times New Roman" w:cs="Times New Roman"/>
          <w:lang w:eastAsia="ru-RU"/>
        </w:rPr>
        <w:t>________________________</w:t>
      </w:r>
      <w:r w:rsidRPr="00464532">
        <w:rPr>
          <w:rFonts w:ascii="Times New Roman" w:eastAsia="Calibri" w:hAnsi="Times New Roman" w:cs="Times New Roman"/>
          <w:lang w:eastAsia="ru-RU"/>
        </w:rPr>
        <w:t>,</w:t>
      </w:r>
    </w:p>
    <w:p w:rsidR="00464532" w:rsidRPr="00464532" w:rsidRDefault="00464532" w:rsidP="00464532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                                      </w:t>
      </w:r>
      <w:proofErr w:type="gramStart"/>
      <w:r w:rsidRPr="0046453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(наименование и реквизиты документа, удостоверяющего полномочия представителя Заказчика</w:t>
      </w:r>
      <w:proofErr w:type="gramEnd"/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64532">
        <w:rPr>
          <w:rFonts w:ascii="Times New Roman" w:eastAsia="Calibri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_________________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64532">
        <w:rPr>
          <w:rFonts w:ascii="Times New Roman" w:eastAsia="Calibri" w:hAnsi="Times New Roman" w:cs="Times New Roman"/>
          <w:lang w:eastAsia="ru-RU"/>
        </w:rPr>
        <w:t>в интересах несовершеннолетнего 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____________________________</w:t>
      </w:r>
      <w:r w:rsidRPr="00464532">
        <w:rPr>
          <w:rFonts w:ascii="Times New Roman" w:eastAsia="Calibri" w:hAnsi="Times New Roman" w:cs="Times New Roman"/>
          <w:lang w:eastAsia="ru-RU"/>
        </w:rPr>
        <w:t>________________________,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46453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                                          (фамилия, имя, отчество (при наличии), дата рождения)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gramStart"/>
      <w:r>
        <w:rPr>
          <w:rFonts w:ascii="Times New Roman" w:eastAsia="Calibri" w:hAnsi="Times New Roman" w:cs="Times New Roman"/>
          <w:lang w:eastAsia="ru-RU"/>
        </w:rPr>
        <w:t>проживающего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по адресу:</w:t>
      </w:r>
      <w:r w:rsidRPr="00464532">
        <w:rPr>
          <w:rFonts w:ascii="Times New Roman" w:eastAsia="Calibri" w:hAnsi="Times New Roman" w:cs="Times New Roman"/>
          <w:lang w:eastAsia="ru-RU"/>
        </w:rPr>
        <w:t>______________________________________________________________,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46453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         (адрес места жительства ребенка с указанием индекса)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64532">
        <w:rPr>
          <w:rFonts w:ascii="Times New Roman" w:eastAsia="Calibri" w:hAnsi="Times New Roman" w:cs="Times New Roman"/>
          <w:lang w:eastAsia="ru-RU"/>
        </w:rPr>
        <w:t>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_________________________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именуемый в дальнейшем </w:t>
      </w: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>«Воспитанник»</w:t>
      </w: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, и совместно в дальнейшем именуемые </w:t>
      </w: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>«Стороны»</w:t>
      </w:r>
      <w:r w:rsidRPr="00464532">
        <w:rPr>
          <w:rFonts w:ascii="Times New Roman" w:eastAsia="Calibri" w:hAnsi="Times New Roman" w:cs="Times New Roman"/>
          <w:szCs w:val="20"/>
          <w:lang w:eastAsia="ru-RU"/>
        </w:rPr>
        <w:t>, заключили настоящий договор (далее – Договор) о нижеследующем: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>I. Предмет договора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1.2. Форма обучения </w:t>
      </w: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>очная</w:t>
      </w:r>
      <w:r w:rsidRPr="00464532">
        <w:rPr>
          <w:rFonts w:ascii="Times New Roman" w:eastAsia="Calibri" w:hAnsi="Times New Roman" w:cs="Times New Roman"/>
          <w:szCs w:val="20"/>
          <w:lang w:eastAsia="ru-RU"/>
        </w:rPr>
        <w:t>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1.3. Наименование образовательной программы - </w:t>
      </w: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>Основная общеобразовательная программа дошкольного образования МАДОУ ЦРР д/с № 76.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1.4. Срок освоения образовательной программы (продолжительность обучения) на момент подписания Договора составляет ____________________ календарных лет (года).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1.5. Режим пребывания Воспитанника в Учреждении – </w:t>
      </w: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 xml:space="preserve">режим с 5 – часовым пребыванием  </w:t>
      </w:r>
    </w:p>
    <w:p w:rsidR="00464532" w:rsidRPr="00464532" w:rsidRDefault="00464532" w:rsidP="004645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с 06.45 до 11.45. 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1.6. Воспитанник зачисляется в группу </w:t>
      </w: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>кратковременного пребывания</w:t>
      </w: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 </w:t>
      </w: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>общеразвивающей</w:t>
      </w: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 направленности.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 xml:space="preserve">II. Взаимодействие Сторон 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>2.1. Исполнитель вправе: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2.1.1. Самостоятельно осуществлять образовательную деятельность.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2.1.2. </w:t>
      </w:r>
      <w:proofErr w:type="gramStart"/>
      <w:r w:rsidRPr="00464532">
        <w:rPr>
          <w:rFonts w:ascii="Times New Roman" w:eastAsia="Calibri" w:hAnsi="Times New Roman" w:cs="Times New Roman"/>
          <w:szCs w:val="20"/>
          <w:lang w:eastAsia="ru-RU"/>
        </w:rPr>
        <w:t>Предоставлять Воспитаннику дополнительные образовательные услуги (за рамками образовательной деятельности.</w:t>
      </w:r>
      <w:proofErr w:type="gramEnd"/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2.1.3. Устанавливать и взимать с Заказчика плату за дополнительные образовательные услуги на основании заключенного договора на оказание платных дополнительных услуг.</w:t>
      </w:r>
    </w:p>
    <w:p w:rsidR="00464532" w:rsidRPr="00464532" w:rsidRDefault="00464532" w:rsidP="00464532">
      <w:pPr>
        <w:widowControl w:val="0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2.1.4. Проводить обследование Воспитанников в рамках педагогической диагностики с целью индивидуализации образования или оптимизации работы с группой детей. Проводить специалистами психологическую диагностику развития детей (выявление и изучение индивидуально-психологических особенностей детей) с согласия родителей (законных </w:t>
      </w:r>
      <w:r w:rsidRPr="00464532">
        <w:rPr>
          <w:rFonts w:ascii="Times New Roman" w:eastAsia="Calibri" w:hAnsi="Times New Roman" w:cs="Times New Roman"/>
          <w:szCs w:val="20"/>
          <w:lang w:eastAsia="ru-RU"/>
        </w:rPr>
        <w:lastRenderedPageBreak/>
        <w:t>представителей).</w:t>
      </w:r>
    </w:p>
    <w:p w:rsidR="00464532" w:rsidRPr="00464532" w:rsidRDefault="00464532" w:rsidP="00464532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Рекомендовать Заказчику обследование психолого-медико-педагогической комиссии в целях своевременного выявления у Воспитанника особенностей в физическом и (или) психическом развитии и (или) отклонений в поведении.</w:t>
      </w:r>
    </w:p>
    <w:p w:rsidR="00464532" w:rsidRPr="00464532" w:rsidRDefault="00464532" w:rsidP="00464532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2.1.5. Оказывать консультативную поддержку Заказчику по вопросам образования и охраны здоровья детей, в том числе инклюзивного образования (в случае его организации).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2.1.6. Обращаться за поддержкой в территориальные службы социальной помощи населению, других социальных институтов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2.1.7. Отказать в передаче Воспитанника Заказчику, находящемуся в состоянии алкогольного, наркотического или иного токсического опьянения.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2.1.8. Временно или постоянно переводить в другое дошкольное Учреждение Воспитанника в случае необходимости (ремонтные работы в Учреждении, наличие неукомплектованных групп до нормативной наполняемости и пр.) 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2.1.9. Вносить предложения по совершенствованию воспитания и образования Воспитанника в семье.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2.1.10. На время карантина и в летний период года при уменьшении количества детей переводить Воспитанника в другие группы.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>2.2. Заказчик вправе: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2.2.2. Получать от Исполнителя информацию:</w:t>
      </w:r>
    </w:p>
    <w:p w:rsidR="00464532" w:rsidRPr="00464532" w:rsidRDefault="00464532" w:rsidP="00464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- по вопросам организации и обеспечения надлежащего исполнения услуг, предусмотренных </w:t>
      </w:r>
      <w:hyperlink w:anchor="Par70" w:history="1">
        <w:r w:rsidRPr="00464532">
          <w:rPr>
            <w:rFonts w:ascii="Times New Roman" w:eastAsia="Calibri" w:hAnsi="Times New Roman" w:cs="Times New Roman"/>
            <w:szCs w:val="20"/>
            <w:lang w:eastAsia="ru-RU"/>
          </w:rPr>
          <w:t>разделом I</w:t>
        </w:r>
      </w:hyperlink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 Договора;</w:t>
      </w:r>
    </w:p>
    <w:p w:rsidR="00464532" w:rsidRPr="00464532" w:rsidRDefault="00464532" w:rsidP="00464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- 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деятельности;</w:t>
      </w:r>
    </w:p>
    <w:p w:rsidR="00464532" w:rsidRPr="00464532" w:rsidRDefault="00464532" w:rsidP="00464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- содержащуюся в документах Учреждения, устанавливающую порядок обработки персональных данных.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2.2.5.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2.2.6. Создавать (принимать участие в деятельности) коллегиальных органов управления, предусмотренных уставом Учреждения.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2.2.7. Добровольно участвовать в ремонте групповых помещений, оснащением предметной и развивающей среды в группе, благоустройстве участков, а также вносить добровольные пожертвования  в виде денежных средства на расчетный счет учреждения и (или) передаче имущества, на основании договора пожертвования.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2.2.8. Получать компенсацию части родительской платы за содержание Воспитанника в Учреждении в порядке, установленном действующими нормативными правовыми актами.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>2.3. Исполнитель обязан: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2.3.2. Обеспечить надлежащее предоставление услуг, предусмотренных </w:t>
      </w:r>
      <w:hyperlink w:anchor="Par70" w:history="1">
        <w:r w:rsidRPr="00464532">
          <w:rPr>
            <w:rFonts w:ascii="Times New Roman" w:eastAsia="Calibri" w:hAnsi="Times New Roman" w:cs="Times New Roman"/>
            <w:szCs w:val="20"/>
            <w:lang w:eastAsia="ru-RU"/>
          </w:rPr>
          <w:t>разделом I</w:t>
        </w:r>
      </w:hyperlink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Договора.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Российской Федерации от 07 февраля 1992 года № 2300-1 «О защите прав потребителей» и </w:t>
      </w:r>
      <w:r w:rsidRPr="00464532">
        <w:rPr>
          <w:rFonts w:ascii="Times New Roman" w:eastAsia="Calibri" w:hAnsi="Times New Roman" w:cs="Times New Roman"/>
          <w:szCs w:val="20"/>
          <w:lang w:eastAsia="ru-RU"/>
        </w:rPr>
        <w:lastRenderedPageBreak/>
        <w:t>Федеральным законом Российской Федерации от 29 декабря 2012 года № 273-ФЗ «Об образовании в Российской Федерации».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2.3.5. При оказании услуг, предусмотренных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2.3.6. При оказании услуг, предусмотренных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464532">
          <w:rPr>
            <w:rFonts w:ascii="Times New Roman" w:eastAsia="Calibri" w:hAnsi="Times New Roman" w:cs="Times New Roman"/>
            <w:szCs w:val="20"/>
            <w:lang w:eastAsia="ru-RU"/>
          </w:rPr>
          <w:t xml:space="preserve">пунктом </w:t>
        </w:r>
        <w:r w:rsidRPr="00464532">
          <w:rPr>
            <w:rFonts w:ascii="Times New Roman" w:eastAsia="Calibri" w:hAnsi="Times New Roman" w:cs="Times New Roman"/>
            <w:szCs w:val="20"/>
            <w:lang w:eastAsia="ru-RU"/>
          </w:rPr>
          <w:br/>
          <w:t>1.3</w:t>
        </w:r>
      </w:hyperlink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 Договора.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2.3.10. Обеспечивать Воспитанника необходимым сбалансированным питанием </w:t>
      </w:r>
    </w:p>
    <w:p w:rsidR="00464532" w:rsidRPr="00464532" w:rsidRDefault="00464532" w:rsidP="0046453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proofErr w:type="gramStart"/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>двухразовым</w:t>
      </w:r>
      <w:proofErr w:type="gramEnd"/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>: завтрак, 2 завтрак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464532">
        <w:rPr>
          <w:rFonts w:ascii="Times New Roman" w:eastAsia="Calibri" w:hAnsi="Times New Roman" w:cs="Times New Roman"/>
          <w:lang w:eastAsia="ru-RU"/>
        </w:rPr>
        <w:t xml:space="preserve"> </w:t>
      </w:r>
      <w:r w:rsidRPr="00464532">
        <w:rPr>
          <w:rFonts w:ascii="Times New Roman" w:eastAsia="Calibri" w:hAnsi="Times New Roman" w:cs="Times New Roman"/>
          <w:lang w:eastAsia="ru-RU"/>
        </w:rPr>
        <w:tab/>
      </w:r>
      <w:r w:rsidRPr="00464532">
        <w:rPr>
          <w:rFonts w:ascii="Times New Roman" w:eastAsia="Calibri" w:hAnsi="Times New Roman" w:cs="Times New Roman"/>
          <w:lang w:eastAsia="ru-RU"/>
        </w:rPr>
        <w:tab/>
      </w:r>
      <w:r w:rsidRPr="00464532">
        <w:rPr>
          <w:rFonts w:ascii="Times New Roman" w:eastAsia="Calibri" w:hAnsi="Times New Roman" w:cs="Times New Roman"/>
          <w:lang w:eastAsia="ru-RU"/>
        </w:rPr>
        <w:tab/>
      </w:r>
      <w:r w:rsidRPr="00464532">
        <w:rPr>
          <w:rFonts w:ascii="Times New Roman" w:eastAsia="Calibri" w:hAnsi="Times New Roman" w:cs="Times New Roman"/>
          <w:lang w:eastAsia="ru-RU"/>
        </w:rPr>
        <w:tab/>
      </w:r>
      <w:r w:rsidRPr="0046453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(вид питания, в </w:t>
      </w:r>
      <w:proofErr w:type="spellStart"/>
      <w:r w:rsidRPr="0046453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т.ч</w:t>
      </w:r>
      <w:proofErr w:type="spellEnd"/>
      <w:r w:rsidRPr="0046453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. диетическое, кратность и время его приема)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2.3.11. </w:t>
      </w:r>
      <w:r w:rsidRPr="00464532">
        <w:rPr>
          <w:rFonts w:ascii="Times New Roman" w:eastAsia="Calibri" w:hAnsi="Times New Roman" w:cs="Times New Roman"/>
          <w:szCs w:val="20"/>
          <w:lang w:eastAsia="ru-RU"/>
        </w:rPr>
        <w:t>Переводить Воспитанника в следующую возрастную группу.</w:t>
      </w:r>
    </w:p>
    <w:p w:rsidR="00464532" w:rsidRPr="00464532" w:rsidRDefault="00464532" w:rsidP="00464532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2.3.12. Уведомить Заказчика </w:t>
      </w:r>
      <w:r w:rsidRPr="00464532">
        <w:rPr>
          <w:rFonts w:ascii="Times New Roman" w:eastAsia="Calibri" w:hAnsi="Times New Roman" w:cs="Times New Roman"/>
          <w:szCs w:val="20"/>
          <w:u w:val="single"/>
          <w:lang w:eastAsia="ru-RU"/>
        </w:rPr>
        <w:t xml:space="preserve">                                       за 2 (две) недели</w:t>
      </w:r>
      <w:r w:rsidRPr="00464532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ab/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46453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Pr="0046453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(срок)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о нецелесообразности оказания Воспитаннику образовательной услуги в объеме, предусмотренном </w:t>
      </w:r>
      <w:hyperlink w:anchor="Par70" w:history="1">
        <w:r w:rsidRPr="00464532">
          <w:rPr>
            <w:rFonts w:ascii="Times New Roman" w:eastAsia="Calibri" w:hAnsi="Times New Roman" w:cs="Times New Roman"/>
            <w:szCs w:val="20"/>
            <w:lang w:eastAsia="ru-RU"/>
          </w:rPr>
          <w:t>разделом I</w:t>
        </w:r>
      </w:hyperlink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2.3.13. </w:t>
      </w:r>
      <w:proofErr w:type="gramStart"/>
      <w:r w:rsidRPr="00464532">
        <w:rPr>
          <w:rFonts w:ascii="Times New Roman" w:eastAsia="Calibri" w:hAnsi="Times New Roman" w:cs="Times New Roman"/>
          <w:szCs w:val="20"/>
          <w:lang w:eastAsia="ru-RU"/>
        </w:rPr>
        <w:t>Обеспечить соблюдение 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 июля 2006 года</w:t>
      </w:r>
      <w:proofErr w:type="gramEnd"/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2.3.14. В случае задолженности по родительской плате за присмотр и уход за детьми более чем </w:t>
      </w:r>
      <w:r w:rsidRPr="00464532">
        <w:rPr>
          <w:rFonts w:ascii="Times New Roman" w:eastAsia="Calibri" w:hAnsi="Times New Roman" w:cs="Times New Roman"/>
          <w:szCs w:val="20"/>
          <w:lang w:eastAsia="ru-RU"/>
        </w:rPr>
        <w:br/>
        <w:t>за 2 (два) месяца, письменно уведомить Заказчика о необходимости погашения задолженности в двухнедельный срок. При непогашении задолженности вправе взыскать ее в судебном порядке в соответствии с требованиями действующего законодательства Российской Федерации.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>2.4. Заказчик обязан: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2.4.1. Нести ответственность за воспитание и развитие Воспитанника, заботиться о его здоровье, физическом, психическом, духовном и нравственном развитии. Заложить основы физического, нравственного и интеллектуального развития личности Воспитанника в раннем возрасте.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и иному персоналу Исполнителя и другим Воспитанникам, не посягать на их честь и достоинство.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2.4.3.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2.4.4. При поступлении Воспитанника в Учреждение и в период действия Договора своевременно </w:t>
      </w:r>
      <w:proofErr w:type="gramStart"/>
      <w:r w:rsidRPr="00464532">
        <w:rPr>
          <w:rFonts w:ascii="Times New Roman" w:eastAsia="Calibri" w:hAnsi="Times New Roman" w:cs="Times New Roman"/>
          <w:szCs w:val="20"/>
          <w:lang w:eastAsia="ru-RU"/>
        </w:rPr>
        <w:t>предоставлять Исполнителю все необходимые документы</w:t>
      </w:r>
      <w:proofErr w:type="gramEnd"/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, предусмотренные </w:t>
      </w:r>
      <w:r w:rsidRPr="00464532">
        <w:rPr>
          <w:rFonts w:ascii="Times New Roman" w:eastAsia="Calibri" w:hAnsi="Times New Roman" w:cs="Times New Roman"/>
          <w:szCs w:val="20"/>
          <w:lang w:eastAsia="ru-RU"/>
        </w:rPr>
        <w:lastRenderedPageBreak/>
        <w:t>уставом Учреждения.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2.4.5. Незамедлительно сообщать Исполнителю об изменении контактного телефона и места жительства.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2.4.6. Обеспечить посещение Воспитанником Учреждения согласно правилам внутреннего распорядка Исполнителя. Передавать Воспитанника не ранее 6.45 и забирать не позднее 18.45 ежедневно с понедельника по пятницу, кроме праздничных дней и выходных.</w:t>
      </w:r>
    </w:p>
    <w:p w:rsidR="00464532" w:rsidRPr="00464532" w:rsidRDefault="00464532" w:rsidP="00464532">
      <w:pPr>
        <w:widowControl w:val="0"/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</w:pPr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2.4.</w:t>
      </w:r>
      <w:r w:rsidRPr="00464532">
        <w:rPr>
          <w:rFonts w:ascii="Times New Roman" w:eastAsia="Andale Sans UI" w:hAnsi="Times New Roman" w:cs="Times New Roman"/>
          <w:kern w:val="3"/>
          <w:szCs w:val="20"/>
          <w:lang w:eastAsia="ja-JP" w:bidi="fa-IR"/>
        </w:rPr>
        <w:t>7</w:t>
      </w:r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. </w:t>
      </w:r>
      <w:proofErr w:type="spellStart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Информировать</w:t>
      </w:r>
      <w:proofErr w:type="spellEnd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Исполнителя</w:t>
      </w:r>
      <w:proofErr w:type="spellEnd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о </w:t>
      </w:r>
      <w:proofErr w:type="spellStart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предстоящем</w:t>
      </w:r>
      <w:proofErr w:type="spellEnd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отсутствии</w:t>
      </w:r>
      <w:proofErr w:type="spellEnd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Воспитанника</w:t>
      </w:r>
      <w:proofErr w:type="spellEnd"/>
      <w:r w:rsidRPr="00464532">
        <w:rPr>
          <w:rFonts w:ascii="Times New Roman" w:eastAsia="Andale Sans UI" w:hAnsi="Times New Roman" w:cs="Times New Roman"/>
          <w:kern w:val="3"/>
          <w:szCs w:val="20"/>
          <w:lang w:eastAsia="ja-JP" w:bidi="fa-IR"/>
        </w:rPr>
        <w:t xml:space="preserve"> и причине его</w:t>
      </w:r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отсутствии</w:t>
      </w:r>
      <w:proofErr w:type="spellEnd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в </w:t>
      </w:r>
      <w:r w:rsidRPr="00464532">
        <w:rPr>
          <w:rFonts w:ascii="Times New Roman" w:eastAsia="Andale Sans UI" w:hAnsi="Times New Roman" w:cs="Times New Roman"/>
          <w:kern w:val="3"/>
          <w:szCs w:val="20"/>
          <w:lang w:eastAsia="ja-JP" w:bidi="fa-IR"/>
        </w:rPr>
        <w:t>Учреждении</w:t>
      </w:r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r w:rsidRPr="00464532">
        <w:rPr>
          <w:rFonts w:ascii="Times New Roman" w:eastAsia="Andale Sans UI" w:hAnsi="Times New Roman" w:cs="Times New Roman"/>
          <w:kern w:val="3"/>
          <w:szCs w:val="20"/>
          <w:lang w:eastAsia="ja-JP" w:bidi="fa-IR"/>
        </w:rPr>
        <w:t>по</w:t>
      </w:r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телефону</w:t>
      </w:r>
      <w:proofErr w:type="spellEnd"/>
      <w:r w:rsidRPr="00464532">
        <w:rPr>
          <w:rFonts w:ascii="Times New Roman" w:eastAsia="Andale Sans UI" w:hAnsi="Times New Roman" w:cs="Times New Roman"/>
          <w:kern w:val="3"/>
          <w:szCs w:val="20"/>
          <w:lang w:eastAsia="ja-JP" w:bidi="fa-IR"/>
        </w:rPr>
        <w:t xml:space="preserve"> воспитателя или </w:t>
      </w:r>
      <w:r w:rsidRPr="00464532">
        <w:rPr>
          <w:rFonts w:ascii="Times New Roman" w:eastAsia="Andale Sans UI" w:hAnsi="Times New Roman" w:cs="Times New Roman"/>
          <w:b/>
          <w:i/>
          <w:kern w:val="3"/>
          <w:szCs w:val="20"/>
          <w:lang w:val="de-DE" w:eastAsia="ja-JP" w:bidi="fa-IR"/>
        </w:rPr>
        <w:t xml:space="preserve"> </w:t>
      </w:r>
      <w:r w:rsidRPr="00464532">
        <w:rPr>
          <w:rFonts w:ascii="Times New Roman" w:eastAsia="Andale Sans UI" w:hAnsi="Times New Roman" w:cs="Times New Roman"/>
          <w:b/>
          <w:i/>
          <w:kern w:val="3"/>
          <w:szCs w:val="20"/>
          <w:lang w:eastAsia="ja-JP" w:bidi="fa-IR"/>
        </w:rPr>
        <w:t xml:space="preserve">58-58-75, 96-55-32 </w:t>
      </w:r>
      <w:proofErr w:type="spellStart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не</w:t>
      </w:r>
      <w:proofErr w:type="spellEnd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позднее</w:t>
      </w:r>
      <w:proofErr w:type="spellEnd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чем</w:t>
      </w:r>
      <w:proofErr w:type="spellEnd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за</w:t>
      </w:r>
      <w:proofErr w:type="spellEnd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3 </w:t>
      </w:r>
      <w:r w:rsidRPr="00464532">
        <w:rPr>
          <w:rFonts w:ascii="Times New Roman" w:eastAsia="Andale Sans UI" w:hAnsi="Times New Roman" w:cs="Times New Roman"/>
          <w:kern w:val="3"/>
          <w:szCs w:val="20"/>
          <w:lang w:eastAsia="ja-JP" w:bidi="fa-IR"/>
        </w:rPr>
        <w:t xml:space="preserve">(три) </w:t>
      </w:r>
      <w:proofErr w:type="spellStart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дня</w:t>
      </w:r>
      <w:proofErr w:type="spellEnd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,</w:t>
      </w:r>
      <w:r w:rsidRPr="00464532">
        <w:rPr>
          <w:rFonts w:ascii="Times New Roman" w:eastAsia="Andale Sans UI" w:hAnsi="Times New Roman" w:cs="Times New Roman"/>
          <w:kern w:val="3"/>
          <w:szCs w:val="20"/>
          <w:lang w:eastAsia="ja-JP" w:bidi="fa-IR"/>
        </w:rPr>
        <w:t xml:space="preserve"> а</w:t>
      </w:r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в </w:t>
      </w:r>
      <w:proofErr w:type="spellStart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случае</w:t>
      </w:r>
      <w:proofErr w:type="spellEnd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болезни</w:t>
      </w:r>
      <w:proofErr w:type="spellEnd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- в </w:t>
      </w:r>
      <w:proofErr w:type="spellStart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первый</w:t>
      </w:r>
      <w:proofErr w:type="spellEnd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день</w:t>
      </w:r>
      <w:proofErr w:type="spellEnd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болезни</w:t>
      </w:r>
      <w:proofErr w:type="spellEnd"/>
      <w:r w:rsidRPr="00464532">
        <w:rPr>
          <w:rFonts w:ascii="Times New Roman" w:eastAsia="Andale Sans UI" w:hAnsi="Times New Roman" w:cs="Times New Roman"/>
          <w:kern w:val="3"/>
          <w:szCs w:val="20"/>
          <w:lang w:eastAsia="ja-JP" w:bidi="fa-IR"/>
        </w:rPr>
        <w:t xml:space="preserve"> до 8.30 часов текущего дня</w:t>
      </w:r>
      <w:r w:rsidRPr="00464532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Учреждения Воспитанником в период заболевания.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2.4.9. </w:t>
      </w:r>
      <w:proofErr w:type="gramStart"/>
      <w:r w:rsidRPr="00464532">
        <w:rPr>
          <w:rFonts w:ascii="Times New Roman" w:eastAsia="Calibri" w:hAnsi="Times New Roman" w:cs="Times New Roman"/>
          <w:szCs w:val="20"/>
          <w:lang w:eastAsia="ru-RU"/>
        </w:rPr>
        <w:t>Предоставлять справку</w:t>
      </w:r>
      <w:proofErr w:type="gramEnd"/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 после перенесенного заболевания, а также отсутствия Воспитанника более 5 (пяти)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64532" w:rsidRPr="00464532" w:rsidRDefault="00464532" w:rsidP="004645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2.4.11. Лично передавать и забирать Воспитанника у воспитателя. В случае передоверия ребёнка другим лицам, в настоящем договоре указать, кому родители (законные представители) доверяют передавать и забирать Воспитанника у воспитателя Учреждения. При этом учесть, что категорически запрещается: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Cs w:val="20"/>
          <w:lang w:eastAsia="ar-SA"/>
        </w:rPr>
      </w:pPr>
      <w:r w:rsidRPr="00464532">
        <w:rPr>
          <w:rFonts w:ascii="Times New Roman" w:eastAsia="Calibri" w:hAnsi="Times New Roman" w:cs="Times New Roman"/>
          <w:szCs w:val="20"/>
          <w:lang w:eastAsia="ar-SA"/>
        </w:rPr>
        <w:t>- передоверять Воспитанника лицам, не достигшим 18-летнего возраста;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- лицам, появившимся в Учреждении в алкогольном, наркотическом или ином токсическом опьянении; 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- лицам, не являющимися законными представителями, либо третьим лицам, не указанным в настоящем договоре.</w:t>
      </w:r>
    </w:p>
    <w:p w:rsidR="00464532" w:rsidRPr="00464532" w:rsidRDefault="00464532" w:rsidP="00464532">
      <w:pPr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hanging="149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64532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отчество, степень родства, возраст)</w:t>
      </w:r>
    </w:p>
    <w:p w:rsidR="00464532" w:rsidRPr="00464532" w:rsidRDefault="00464532" w:rsidP="00464532">
      <w:pPr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hanging="1497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64532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отчество, степень родства, возраст)</w:t>
      </w:r>
    </w:p>
    <w:p w:rsidR="00464532" w:rsidRPr="00464532" w:rsidRDefault="00464532" w:rsidP="00464532">
      <w:pPr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hanging="1497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64532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отчество, степень родства, возраст)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 xml:space="preserve">III. Размер, сроки и порядок оплаты за </w:t>
      </w:r>
      <w:proofErr w:type="gramStart"/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>присмотр</w:t>
      </w:r>
      <w:proofErr w:type="gramEnd"/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 xml:space="preserve"> и уход за Воспитанником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464532" w:rsidRPr="00464532" w:rsidRDefault="00464532" w:rsidP="00464532">
      <w:pPr>
        <w:tabs>
          <w:tab w:val="left" w:pos="10065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4532">
        <w:rPr>
          <w:rFonts w:ascii="Times New Roman" w:eastAsia="Times New Roman" w:hAnsi="Times New Roman" w:cs="Times New Roman"/>
          <w:szCs w:val="20"/>
          <w:lang w:eastAsia="ru-RU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              </w:t>
      </w:r>
      <w:r w:rsidRPr="00464532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    635,00 (шестьсот тридцать пять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) рублей в месяц</w:t>
      </w:r>
    </w:p>
    <w:p w:rsidR="00464532" w:rsidRPr="00464532" w:rsidRDefault="00464532" w:rsidP="00464532">
      <w:pPr>
        <w:autoSpaceDE w:val="0"/>
        <w:autoSpaceDN w:val="0"/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6453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(стоимость в рублях)</w:t>
      </w:r>
    </w:p>
    <w:p w:rsidR="00464532" w:rsidRPr="00464532" w:rsidRDefault="00464532" w:rsidP="00464532">
      <w:pPr>
        <w:autoSpaceDE w:val="0"/>
        <w:autoSpaceDN w:val="0"/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4532">
        <w:rPr>
          <w:rFonts w:ascii="Times New Roman" w:eastAsia="Times New Roman" w:hAnsi="Times New Roman" w:cs="Times New Roman"/>
          <w:szCs w:val="20"/>
          <w:lang w:eastAsia="ru-RU"/>
        </w:rPr>
        <w:t>Стоимость услуги и порядок установления, взимания и использования родительской платы за присмотр и уход за детьми, устанавливается нормативно-правовыми актами администрации муниципального образования «Город Калининград»</w:t>
      </w:r>
      <w:r w:rsidRPr="00464532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464532" w:rsidRPr="00464532" w:rsidRDefault="00464532" w:rsidP="00464532">
      <w:pPr>
        <w:autoSpaceDE w:val="0"/>
        <w:autoSpaceDN w:val="0"/>
        <w:adjustRightInd w:val="0"/>
        <w:spacing w:after="0" w:line="240" w:lineRule="auto"/>
        <w:ind w:right="-53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4532">
        <w:rPr>
          <w:rFonts w:ascii="Times New Roman" w:eastAsia="Times New Roman" w:hAnsi="Times New Roman" w:cs="Times New Roman"/>
          <w:szCs w:val="20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детьми, с туберкулезной интоксикацией обучающимися в Учреждении, реализующих образовательную программу дошкольного образования, родительская плата не взимается.</w:t>
      </w:r>
    </w:p>
    <w:p w:rsidR="00464532" w:rsidRPr="00464532" w:rsidRDefault="00464532" w:rsidP="00464532">
      <w:pPr>
        <w:autoSpaceDE w:val="0"/>
        <w:autoSpaceDN w:val="0"/>
        <w:adjustRightInd w:val="0"/>
        <w:spacing w:after="0" w:line="240" w:lineRule="auto"/>
        <w:ind w:right="-53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4532">
        <w:rPr>
          <w:rFonts w:ascii="Times New Roman" w:eastAsia="Times New Roman" w:hAnsi="Times New Roman" w:cs="Times New Roman"/>
          <w:szCs w:val="20"/>
          <w:lang w:eastAsia="ru-RU"/>
        </w:rPr>
        <w:t xml:space="preserve">Учреждение предоставляет право на снижение размера платы за присмотр и уход, предусмотренные действующим законодательством и  в порядке определенным нормативно-правовыми актами администрации муниципального образования «Город Калининград». Заказчик обязан своевременно предоставлять  в Учреждение заявление и документы, дающие право на снижение размера платы за присмотр и уход за Воспитанником. 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shd w:val="clear" w:color="auto" w:fill="FFFFFF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shd w:val="clear" w:color="auto" w:fill="FFFFFF"/>
          <w:lang w:eastAsia="ru-RU"/>
        </w:rPr>
        <w:t xml:space="preserve">В целях материальной поддержки воспитания и обучения Воспитанников, посещающих Учреждение, Заказчику предоставляется компенсация. </w:t>
      </w:r>
      <w:proofErr w:type="gramStart"/>
      <w:r w:rsidRPr="00464532">
        <w:rPr>
          <w:rFonts w:ascii="Times New Roman" w:eastAsia="Calibri" w:hAnsi="Times New Roman" w:cs="Times New Roman"/>
          <w:szCs w:val="20"/>
          <w:shd w:val="clear" w:color="auto" w:fill="FFFFFF"/>
          <w:lang w:eastAsia="ru-RU"/>
        </w:rPr>
        <w:t xml:space="preserve">Размер и порядок предоставления компенсации устанавливается нормативно-правовыми актами Калининградской области, но не </w:t>
      </w:r>
      <w:r w:rsidRPr="00464532">
        <w:rPr>
          <w:rFonts w:ascii="Times New Roman" w:eastAsia="Calibri" w:hAnsi="Times New Roman" w:cs="Times New Roman"/>
          <w:szCs w:val="20"/>
          <w:shd w:val="clear" w:color="auto" w:fill="FFFFFF"/>
          <w:lang w:eastAsia="ru-RU"/>
        </w:rPr>
        <w:lastRenderedPageBreak/>
        <w:t>менее двадцати процентов среднего размера родительской платы за присмотр и уход за Воспитанниками в Учреждении,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</w:t>
      </w:r>
      <w:proofErr w:type="gramEnd"/>
      <w:r w:rsidRPr="00464532">
        <w:rPr>
          <w:rFonts w:ascii="Times New Roman" w:eastAsia="Calibri" w:hAnsi="Times New Roman" w:cs="Times New Roman"/>
          <w:szCs w:val="20"/>
          <w:shd w:val="clear" w:color="auto" w:fill="FFFFFF"/>
          <w:lang w:eastAsia="ru-RU"/>
        </w:rPr>
        <w:t xml:space="preserve"> Средний размер родительской платы за присмотр и уход за Воспитанниками устанавливается нормативно-правовым актом Калининградской области. 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3.2. Начисление родительской платы производится бухгалтерией до 5-го числа текущего месяца с учетом перерасчета за предыдущий месяц, согласно календарному графику работы Учреждения и табелю учета посещаемости Воспитанником за предыдущий месяц.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3.3. </w:t>
      </w:r>
      <w:proofErr w:type="gramStart"/>
      <w:r w:rsidRPr="00464532">
        <w:rPr>
          <w:rFonts w:ascii="Times New Roman" w:eastAsia="Calibri" w:hAnsi="Times New Roman" w:cs="Times New Roman"/>
          <w:szCs w:val="20"/>
          <w:lang w:eastAsia="ru-RU"/>
        </w:rPr>
        <w:t>Родительская плата не взимается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карантина, отпуска родителей, на основании поданного заявления до начала наступления отпуска и на период закрытия Учреждения на ремонтные и аварийные работы, карантина.</w:t>
      </w:r>
      <w:proofErr w:type="gramEnd"/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3.4. </w:t>
      </w:r>
      <w:proofErr w:type="gramStart"/>
      <w:r w:rsidRPr="00464532">
        <w:rPr>
          <w:rFonts w:ascii="Times New Roman" w:eastAsia="Calibri" w:hAnsi="Times New Roman" w:cs="Times New Roman"/>
          <w:szCs w:val="20"/>
          <w:lang w:eastAsia="ru-RU"/>
        </w:rPr>
        <w:t>В случае внесения ежемесячной родительской платы в полном размере, но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карантина, отпуска родителей, на основании поданного заявления до начала наступления отпуска и на период закрытия Учреждения на ремонтные и аварийные работы, карантина, производится перерасчет родительской платы пропорционально дням посещения.</w:t>
      </w:r>
      <w:proofErr w:type="gramEnd"/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3.5. В случае отсутствия Воспитанника без уважительных причин, указанных в п. 3.3. Договора, родительская плата взимается в полном объеме.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3.6. В случае выбытия Воспитанника из Учреждения, возврат излишне уплаченной суммы родительской платы производится Заказчику на основании заявления и предоставления копии свидетельства ИНН, банковских реквизитов. </w:t>
      </w:r>
      <w:proofErr w:type="gramStart"/>
      <w:r w:rsidRPr="00464532">
        <w:rPr>
          <w:rFonts w:ascii="Times New Roman" w:eastAsia="Calibri" w:hAnsi="Times New Roman" w:cs="Times New Roman"/>
          <w:szCs w:val="20"/>
          <w:lang w:eastAsia="ru-RU"/>
        </w:rPr>
        <w:t>Возможно</w:t>
      </w:r>
      <w:proofErr w:type="gramEnd"/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 зачисление излишне уплаченной суммы на лицевой счет другого Воспитанника по заявлению Заказчика.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3.7. Родительская плата взимается в полном объеме вне зависимости от количества праздничных и выходных дней в месяце.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3.8. Заказчик ежемесячно авансом вносит родительскую плату за присмотр и уход за Воспитанником, указанную в </w:t>
      </w:r>
      <w:hyperlink w:anchor="Par140" w:history="1">
        <w:r w:rsidRPr="00464532">
          <w:rPr>
            <w:rFonts w:ascii="Times New Roman" w:eastAsia="Calibri" w:hAnsi="Times New Roman" w:cs="Times New Roman"/>
            <w:szCs w:val="20"/>
            <w:lang w:eastAsia="ru-RU"/>
          </w:rPr>
          <w:t>пункте 3.1</w:t>
        </w:r>
      </w:hyperlink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 Договора.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3.10. Оплата производится в срок </w:t>
      </w: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 xml:space="preserve">не позднее 15 – </w:t>
      </w:r>
      <w:proofErr w:type="spellStart"/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>го</w:t>
      </w:r>
      <w:proofErr w:type="spellEnd"/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 xml:space="preserve"> числа текущего месяца, </w:t>
      </w: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в безналичном порядке на лицевой счет, указанный в разделе </w:t>
      </w:r>
      <w:r w:rsidRPr="00464532">
        <w:rPr>
          <w:rFonts w:ascii="Times New Roman" w:eastAsia="Calibri" w:hAnsi="Times New Roman" w:cs="Times New Roman"/>
          <w:szCs w:val="20"/>
          <w:lang w:val="en-US" w:eastAsia="ru-RU"/>
        </w:rPr>
        <w:t>VII</w:t>
      </w: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 Договора.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>IV. Ответственность за неисполнение или ненадлежащее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 xml:space="preserve">исполнение обязательств по договору, порядок разрешения споров 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5.1. За неисполнение либо ненадлежащее исполнение обязательств по Договору Исполнитель и Заказчик несут ответственность, предусмотренную законодательством Российской Федерации и Договором.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 xml:space="preserve">V. Основания изменения и расторжения договора 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6.1. Условия, на которых заключен Договор, могут быть изменены по соглашению Сторон.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6.2. Все изменения и дополнения к Договору должны быть совершены в письменной форме, и подписаны уполномоченными представителями Сторон.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6.3. </w:t>
      </w:r>
      <w:proofErr w:type="gramStart"/>
      <w:r w:rsidRPr="00464532">
        <w:rPr>
          <w:rFonts w:ascii="Times New Roman" w:eastAsia="Calibri" w:hAnsi="Times New Roman" w:cs="Times New Roman"/>
          <w:szCs w:val="20"/>
          <w:lang w:eastAsia="ru-RU"/>
        </w:rPr>
        <w:t>Договор</w:t>
      </w:r>
      <w:proofErr w:type="gramEnd"/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464532">
        <w:rPr>
          <w:rFonts w:ascii="Times New Roman" w:eastAsia="Calibri" w:hAnsi="Times New Roman" w:cs="Times New Roman"/>
          <w:szCs w:val="20"/>
          <w:lang w:eastAsia="ru-RU"/>
        </w:rPr>
        <w:t>Договор</w:t>
      </w:r>
      <w:proofErr w:type="gramEnd"/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b/>
          <w:szCs w:val="20"/>
          <w:lang w:eastAsia="ru-RU"/>
        </w:rPr>
        <w:t xml:space="preserve">VI. Заключительные положения 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7.1. Договор вступает в силу со дня его подписания Сторонами и действует до «__» _____________</w:t>
      </w:r>
      <w:proofErr w:type="gramStart"/>
      <w:r w:rsidRPr="00464532">
        <w:rPr>
          <w:rFonts w:ascii="Times New Roman" w:eastAsia="Calibri" w:hAnsi="Times New Roman" w:cs="Times New Roman"/>
          <w:szCs w:val="20"/>
          <w:lang w:eastAsia="ru-RU"/>
        </w:rPr>
        <w:t>г</w:t>
      </w:r>
      <w:proofErr w:type="gramEnd"/>
      <w:r w:rsidRPr="00464532">
        <w:rPr>
          <w:rFonts w:ascii="Times New Roman" w:eastAsia="Calibri" w:hAnsi="Times New Roman" w:cs="Times New Roman"/>
          <w:szCs w:val="20"/>
          <w:lang w:eastAsia="ru-RU"/>
        </w:rPr>
        <w:t>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7.2. Договор составлен в 2-х экземплярах, имеющих равную юридическую силу, по одному для каждой из Сторон.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 xml:space="preserve">7.3. Стороны обязуются письменно извещать друг друга о смене реквизитов, адресов и иных </w:t>
      </w:r>
      <w:r w:rsidRPr="00464532">
        <w:rPr>
          <w:rFonts w:ascii="Times New Roman" w:eastAsia="Calibri" w:hAnsi="Times New Roman" w:cs="Times New Roman"/>
          <w:szCs w:val="20"/>
          <w:lang w:eastAsia="ru-RU"/>
        </w:rPr>
        <w:lastRenderedPageBreak/>
        <w:t>существенных изменениях.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7.4.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7.6. Ни одна из Сторон не вправе передавать свои права и обязанности по Договору третьим лицам без письменного согласия другой Стороны.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464532">
        <w:rPr>
          <w:rFonts w:ascii="Times New Roman" w:eastAsia="Calibri" w:hAnsi="Times New Roman" w:cs="Times New Roman"/>
          <w:szCs w:val="20"/>
          <w:lang w:eastAsia="ru-RU"/>
        </w:rPr>
        <w:t>7.7. При выполнении условий Договора Стороны руководствуются законодательством Российской Федерации.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45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VII. Реквизиты и подписи сторон</w:t>
      </w:r>
    </w:p>
    <w:tbl>
      <w:tblPr>
        <w:tblW w:w="983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7"/>
        <w:gridCol w:w="4677"/>
      </w:tblGrid>
      <w:tr w:rsidR="00464532" w:rsidRPr="00464532" w:rsidTr="00584A82">
        <w:trPr>
          <w:trHeight w:val="845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532" w:rsidRPr="00464532" w:rsidRDefault="00464532" w:rsidP="00464532">
            <w:pPr>
              <w:widowControl w:val="0"/>
              <w:tabs>
                <w:tab w:val="left" w:pos="0"/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ja-JP" w:bidi="ru-RU"/>
              </w:rPr>
            </w:pPr>
            <w:r w:rsidRPr="00464532">
              <w:rPr>
                <w:rFonts w:ascii="Times New Roman" w:eastAsia="Times New Roman" w:hAnsi="Times New Roman" w:cs="Times New Roman"/>
                <w:b/>
                <w:bCs/>
                <w:kern w:val="3"/>
                <w:lang w:eastAsia="ja-JP" w:bidi="ru-RU"/>
              </w:rPr>
              <w:t xml:space="preserve">Муниципальное автономное дошкольное образовательное города Калининграда центр развития ребенка - детский сад № 76 </w:t>
            </w:r>
          </w:p>
          <w:p w:rsidR="00464532" w:rsidRPr="00464532" w:rsidRDefault="00464532" w:rsidP="00464532">
            <w:pPr>
              <w:widowControl w:val="0"/>
              <w:tabs>
                <w:tab w:val="left" w:pos="0"/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 xml:space="preserve">ИНН 3906031469 КПП390601001                    </w:t>
            </w:r>
            <w:r w:rsidRPr="00464532">
              <w:rPr>
                <w:rFonts w:ascii="Times New Roman" w:eastAsia="Lucida Sans Unicode" w:hAnsi="Times New Roman" w:cs="Times New Roman"/>
                <w:color w:val="000000"/>
                <w:kern w:val="3"/>
                <w:lang w:eastAsia="ja-JP" w:bidi="ru-RU"/>
              </w:rPr>
              <w:t>ОГРН  1</w:t>
            </w: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023901002982</w:t>
            </w:r>
          </w:p>
          <w:p w:rsidR="00464532" w:rsidRPr="00464532" w:rsidRDefault="00464532" w:rsidP="00464532">
            <w:pPr>
              <w:widowControl w:val="0"/>
              <w:tabs>
                <w:tab w:val="left" w:pos="0"/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</w:pPr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Юридический адрес:</w:t>
            </w:r>
          </w:p>
          <w:p w:rsidR="00464532" w:rsidRPr="00464532" w:rsidRDefault="00464532" w:rsidP="00464532">
            <w:pPr>
              <w:widowControl w:val="0"/>
              <w:tabs>
                <w:tab w:val="left" w:pos="0"/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</w:pPr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236029, Россия, Калининградская область,</w:t>
            </w:r>
          </w:p>
          <w:p w:rsidR="00464532" w:rsidRPr="00464532" w:rsidRDefault="00464532" w:rsidP="00464532">
            <w:pPr>
              <w:widowControl w:val="0"/>
              <w:tabs>
                <w:tab w:val="left" w:pos="0"/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</w:pPr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 xml:space="preserve">г. Калининград, ул. </w:t>
            </w:r>
            <w:proofErr w:type="gramStart"/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Ладожская</w:t>
            </w:r>
            <w:proofErr w:type="gramEnd"/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 xml:space="preserve">, дом 1 </w:t>
            </w:r>
          </w:p>
          <w:p w:rsidR="00464532" w:rsidRPr="00464532" w:rsidRDefault="00464532" w:rsidP="00464532">
            <w:pPr>
              <w:widowControl w:val="0"/>
              <w:tabs>
                <w:tab w:val="left" w:pos="0"/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</w:pPr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телефон: 8(4012) 58 – 58 - 75</w:t>
            </w:r>
          </w:p>
          <w:p w:rsidR="00464532" w:rsidRPr="00464532" w:rsidRDefault="00464532" w:rsidP="00464532">
            <w:pPr>
              <w:tabs>
                <w:tab w:val="left" w:pos="0"/>
                <w:tab w:val="left" w:pos="192"/>
                <w:tab w:val="left" w:pos="288"/>
                <w:tab w:val="left" w:pos="7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Платежные реквизиты:</w:t>
            </w:r>
            <w:r w:rsidRPr="0046453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             </w:t>
            </w:r>
            <w:r w:rsidRPr="00464532">
              <w:rPr>
                <w:rFonts w:ascii="Times New Roman" w:eastAsia="Times New Roman" w:hAnsi="Times New Roman" w:cs="Times New Roman"/>
                <w:lang w:eastAsia="ru-RU"/>
              </w:rPr>
              <w:t>УФК по Калининградской области (</w:t>
            </w:r>
            <w:proofErr w:type="spellStart"/>
            <w:r w:rsidRPr="00464532">
              <w:rPr>
                <w:rFonts w:ascii="Times New Roman" w:eastAsia="Times New Roman" w:hAnsi="Times New Roman" w:cs="Times New Roman"/>
                <w:lang w:eastAsia="ru-RU"/>
              </w:rPr>
              <w:t>КЭФиК</w:t>
            </w:r>
            <w:proofErr w:type="spellEnd"/>
            <w:r w:rsidRPr="00464532">
              <w:rPr>
                <w:rFonts w:ascii="Times New Roman" w:eastAsia="Times New Roman" w:hAnsi="Times New Roman" w:cs="Times New Roman"/>
                <w:lang w:eastAsia="ru-RU"/>
              </w:rPr>
              <w:t xml:space="preserve">, МАДОУ ЦРР д/с N76,л/с 808011167, 818011167)                                                     БИК 042748001                                                 </w:t>
            </w:r>
            <w:proofErr w:type="gramStart"/>
            <w:r w:rsidRPr="0046453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64532">
              <w:rPr>
                <w:rFonts w:ascii="Times New Roman" w:eastAsia="Times New Roman" w:hAnsi="Times New Roman" w:cs="Times New Roman"/>
                <w:lang w:eastAsia="ru-RU"/>
              </w:rPr>
              <w:t>/с 40701810827481000081</w:t>
            </w:r>
          </w:p>
          <w:p w:rsidR="00464532" w:rsidRPr="00464532" w:rsidRDefault="00464532" w:rsidP="00464532">
            <w:pPr>
              <w:tabs>
                <w:tab w:val="left" w:pos="0"/>
                <w:tab w:val="left" w:pos="192"/>
                <w:tab w:val="left" w:pos="288"/>
                <w:tab w:val="left" w:pos="744"/>
              </w:tabs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46453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Банк: ОТДЕЛЕНИЕ КАЛИНИНГРАД Г.КАЛИНИНГРАД </w:t>
            </w:r>
          </w:p>
          <w:p w:rsidR="00464532" w:rsidRPr="00464532" w:rsidRDefault="00464532" w:rsidP="00464532">
            <w:pPr>
              <w:widowControl w:val="0"/>
              <w:tabs>
                <w:tab w:val="left" w:pos="0"/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</w:pPr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e</w:t>
            </w:r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-</w:t>
            </w:r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mail</w:t>
            </w:r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 xml:space="preserve">: </w:t>
            </w:r>
            <w:proofErr w:type="spellStart"/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madouds</w:t>
            </w:r>
            <w:proofErr w:type="spellEnd"/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076@</w:t>
            </w:r>
            <w:proofErr w:type="spellStart"/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eduklgd</w:t>
            </w:r>
            <w:proofErr w:type="spellEnd"/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.</w:t>
            </w:r>
            <w:proofErr w:type="spellStart"/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ru</w:t>
            </w:r>
            <w:proofErr w:type="spellEnd"/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</w:pPr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официальный сайт МАДОУ ЦРР д/с № 76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</w:pPr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http</w:t>
            </w:r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://</w:t>
            </w:r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www</w:t>
            </w:r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.</w:t>
            </w:r>
            <w:proofErr w:type="spellStart"/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detsad</w:t>
            </w:r>
            <w:proofErr w:type="spellEnd"/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76</w:t>
            </w:r>
            <w:proofErr w:type="spellStart"/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klgd</w:t>
            </w:r>
            <w:proofErr w:type="spellEnd"/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.</w:t>
            </w:r>
            <w:proofErr w:type="spellStart"/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ru</w:t>
            </w:r>
            <w:proofErr w:type="spellEnd"/>
            <w:r w:rsidRPr="00464532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 xml:space="preserve"> 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lang w:eastAsia="ja-JP" w:bidi="ru-RU"/>
              </w:rPr>
            </w:pP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bCs/>
                <w:kern w:val="3"/>
                <w:lang w:eastAsia="ja-JP" w:bidi="ru-RU"/>
              </w:rPr>
              <w:t>Заведующий __________________</w:t>
            </w:r>
            <w:proofErr w:type="spellStart"/>
            <w:r w:rsidRPr="00464532">
              <w:rPr>
                <w:rFonts w:ascii="Times New Roman" w:eastAsia="Lucida Sans Unicode" w:hAnsi="Times New Roman" w:cs="Times New Roman"/>
                <w:bCs/>
                <w:kern w:val="3"/>
                <w:lang w:eastAsia="ja-JP" w:bidi="ru-RU"/>
              </w:rPr>
              <w:t>А.В.Тырчик</w:t>
            </w:r>
            <w:proofErr w:type="spellEnd"/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lang w:eastAsia="ja-JP" w:bidi="ru-RU"/>
              </w:rPr>
            </w:pPr>
            <w:proofErr w:type="spellStart"/>
            <w:r w:rsidRPr="00464532"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ja-JP" w:bidi="ru-RU"/>
              </w:rPr>
              <w:t>м.п</w:t>
            </w:r>
            <w:proofErr w:type="spellEnd"/>
            <w:r w:rsidRPr="00464532"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ja-JP" w:bidi="ru-RU"/>
              </w:rPr>
              <w:t>.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lang w:eastAsia="ja-JP" w:bidi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532" w:rsidRPr="00464532" w:rsidRDefault="00464532" w:rsidP="00464532">
            <w:pPr>
              <w:widowControl w:val="0"/>
              <w:tabs>
                <w:tab w:val="left" w:pos="4940"/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b/>
                <w:kern w:val="3"/>
                <w:lang w:eastAsia="ja-JP" w:bidi="ru-RU"/>
              </w:rPr>
              <w:t>Мать</w:t>
            </w: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_____________________________________</w:t>
            </w:r>
          </w:p>
          <w:p w:rsidR="00464532" w:rsidRPr="00464532" w:rsidRDefault="00464532" w:rsidP="00464532">
            <w:pPr>
              <w:widowControl w:val="0"/>
              <w:tabs>
                <w:tab w:val="left" w:pos="4940"/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__________________________________________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ja-JP" w:bidi="ru-RU"/>
              </w:rPr>
              <w:t>(фамилия, имя, отчество)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Паспортные данные: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Серия:_______№___________________________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Выдан____________________________________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______________________дата________________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Адрес места жительства_____________________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__________________________________________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Контактный телефон:_______________________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Подпись__________________________________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Дата______________________20_________г.</w:t>
            </w:r>
          </w:p>
          <w:p w:rsidR="00464532" w:rsidRPr="00464532" w:rsidRDefault="00464532" w:rsidP="00464532">
            <w:pPr>
              <w:widowControl w:val="0"/>
              <w:tabs>
                <w:tab w:val="left" w:pos="4940"/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b/>
                <w:kern w:val="3"/>
                <w:lang w:eastAsia="ja-JP" w:bidi="ru-RU"/>
              </w:rPr>
              <w:t>Отец</w:t>
            </w: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_____________________________________</w:t>
            </w:r>
          </w:p>
          <w:p w:rsidR="00464532" w:rsidRPr="00464532" w:rsidRDefault="00464532" w:rsidP="00464532">
            <w:pPr>
              <w:widowControl w:val="0"/>
              <w:tabs>
                <w:tab w:val="left" w:pos="4940"/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__________________________________________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ja-JP" w:bidi="ru-RU"/>
              </w:rPr>
              <w:t>(фамилия, имя, отчество)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Паспортные данные: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Серия:_______№___________________________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Выдан____________________________________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______________________дата________________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Адрес места жительства_____________________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__________________________________________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Контактный телефон:_______________________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Подпись__________________________________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464532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Дата______________________20_________г.</w:t>
            </w:r>
          </w:p>
          <w:p w:rsidR="00464532" w:rsidRPr="00464532" w:rsidRDefault="00464532" w:rsidP="00464532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ja-JP" w:bidi="ru-RU"/>
              </w:rPr>
            </w:pPr>
          </w:p>
        </w:tc>
      </w:tr>
    </w:tbl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64532">
        <w:rPr>
          <w:rFonts w:ascii="Times New Roman" w:eastAsia="Calibri" w:hAnsi="Times New Roman" w:cs="Times New Roman"/>
          <w:lang w:eastAsia="ru-RU"/>
        </w:rPr>
        <w:t>Отметка о получении 2-го экземпляра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64532">
        <w:rPr>
          <w:rFonts w:ascii="Times New Roman" w:eastAsia="Calibri" w:hAnsi="Times New Roman" w:cs="Times New Roman"/>
          <w:lang w:eastAsia="ru-RU"/>
        </w:rPr>
        <w:t>Заказчиком</w:t>
      </w:r>
    </w:p>
    <w:p w:rsidR="00464532" w:rsidRPr="00464532" w:rsidRDefault="00464532" w:rsidP="00464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64532">
        <w:rPr>
          <w:rFonts w:ascii="Times New Roman" w:eastAsia="Calibri" w:hAnsi="Times New Roman" w:cs="Times New Roman"/>
          <w:lang w:eastAsia="ru-RU"/>
        </w:rPr>
        <w:t>Дата: ____________ Подпись: ___________</w:t>
      </w:r>
    </w:p>
    <w:p w:rsidR="00464532" w:rsidRPr="00464532" w:rsidRDefault="00464532" w:rsidP="00464532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F1" w:rsidRPr="00464532" w:rsidRDefault="002938F1" w:rsidP="00464532">
      <w:pPr>
        <w:jc w:val="both"/>
        <w:rPr>
          <w:rFonts w:ascii="Times New Roman" w:hAnsi="Times New Roman" w:cs="Times New Roman"/>
        </w:rPr>
      </w:pPr>
    </w:p>
    <w:sectPr w:rsidR="002938F1" w:rsidRPr="0046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FE"/>
    <w:multiLevelType w:val="hybridMultilevel"/>
    <w:tmpl w:val="E384EFFE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77A07B8C"/>
    <w:multiLevelType w:val="hybridMultilevel"/>
    <w:tmpl w:val="1C54093E"/>
    <w:lvl w:ilvl="0" w:tplc="548262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32"/>
    <w:rsid w:val="002938F1"/>
    <w:rsid w:val="003C55BC"/>
    <w:rsid w:val="0046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2019-02-20T11:34:00Z</cp:lastPrinted>
  <dcterms:created xsi:type="dcterms:W3CDTF">2019-02-18T16:21:00Z</dcterms:created>
  <dcterms:modified xsi:type="dcterms:W3CDTF">2019-02-20T11:36:00Z</dcterms:modified>
</cp:coreProperties>
</file>